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TABLAS DE REGISTRO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Tabla 1. Registro de datos de discriminación de dos puntas. Anote si el voluntario siente una o las dos puntas.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3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3"/>
        <w:gridCol w:w="376"/>
        <w:gridCol w:w="256"/>
        <w:gridCol w:w="317"/>
        <w:gridCol w:w="355"/>
        <w:gridCol w:w="317"/>
        <w:gridCol w:w="317"/>
        <w:gridCol w:w="317"/>
        <w:gridCol w:w="355"/>
        <w:gridCol w:w="317"/>
        <w:gridCol w:w="317"/>
        <w:gridCol w:w="317"/>
        <w:gridCol w:w="355"/>
        <w:gridCol w:w="317"/>
        <w:gridCol w:w="317"/>
        <w:gridCol w:w="317"/>
        <w:gridCol w:w="317"/>
        <w:gridCol w:w="317"/>
        <w:gridCol w:w="317"/>
        <w:gridCol w:w="317"/>
        <w:gridCol w:w="355"/>
        <w:tblGridChange w:id="0">
          <w:tblGrid>
            <w:gridCol w:w="2453"/>
            <w:gridCol w:w="376"/>
            <w:gridCol w:w="256"/>
            <w:gridCol w:w="317"/>
            <w:gridCol w:w="355"/>
            <w:gridCol w:w="317"/>
            <w:gridCol w:w="317"/>
            <w:gridCol w:w="317"/>
            <w:gridCol w:w="355"/>
            <w:gridCol w:w="317"/>
            <w:gridCol w:w="317"/>
            <w:gridCol w:w="317"/>
            <w:gridCol w:w="355"/>
            <w:gridCol w:w="317"/>
            <w:gridCol w:w="317"/>
            <w:gridCol w:w="317"/>
            <w:gridCol w:w="317"/>
            <w:gridCol w:w="317"/>
            <w:gridCol w:w="317"/>
            <w:gridCol w:w="317"/>
            <w:gridCol w:w="355"/>
          </w:tblGrid>
        </w:tblGridChange>
      </w:tblGrid>
      <w:tr>
        <w:trPr>
          <w:trHeight w:val="888" w:hRule="atLeast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Separación de las puntas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Dedos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interna del antebrazo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posterior de pantorrilla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(labios o mejilla)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Espalda</w:t>
            </w:r>
          </w:p>
        </w:tc>
      </w:tr>
      <w:tr>
        <w:trPr>
          <w:trHeight w:val="419" w:hRule="atLeast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mm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mm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 mm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4" w:hRule="atLeast"/>
        </w:trPr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 mm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/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 mm</w:t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Tabla 2. Registro de separaciones mínimas para las zonas del cuerpo analizadas</w:t>
      </w:r>
    </w:p>
    <w:tbl>
      <w:tblPr>
        <w:tblStyle w:val="Table2"/>
        <w:tblW w:w="879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1410"/>
        <w:gridCol w:w="1425"/>
        <w:gridCol w:w="1410"/>
        <w:gridCol w:w="1125"/>
        <w:gridCol w:w="1110"/>
        <w:tblGridChange w:id="0">
          <w:tblGrid>
            <w:gridCol w:w="2310"/>
            <w:gridCol w:w="1410"/>
            <w:gridCol w:w="1425"/>
            <w:gridCol w:w="1410"/>
            <w:gridCol w:w="1125"/>
            <w:gridCol w:w="11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Dedo (mano)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Antebrazo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Pantorrilla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(labios o mejilla)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Espalda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Separación mínima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Tabla 3. Ayuda para dibujo de homúnculo. </w:t>
      </w:r>
    </w:p>
    <w:tbl>
      <w:tblPr>
        <w:tblStyle w:val="Table3"/>
        <w:tblW w:w="883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1635"/>
        <w:gridCol w:w="1275"/>
        <w:gridCol w:w="1230"/>
        <w:gridCol w:w="1155"/>
        <w:gridCol w:w="1260"/>
        <w:tblGridChange w:id="0">
          <w:tblGrid>
            <w:gridCol w:w="2280"/>
            <w:gridCol w:w="1635"/>
            <w:gridCol w:w="1275"/>
            <w:gridCol w:w="1230"/>
            <w:gridCol w:w="1155"/>
            <w:gridCol w:w="12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Brazo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Pierna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Cabeza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Tronco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Largo en su dibujo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Largo en homúnculo</w:t>
            </w:r>
          </w:p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8838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226"/>
      <w:gridCol w:w="4313"/>
      <w:gridCol w:w="2299"/>
      <w:tblGridChange w:id="0">
        <w:tblGrid>
          <w:gridCol w:w="2226"/>
          <w:gridCol w:w="4313"/>
          <w:gridCol w:w="2299"/>
        </w:tblGrid>
      </w:tblGridChange>
    </w:tblGrid>
    <w:tr>
      <w:tc>
        <w:tcPr>
          <w:vAlign w:val="center"/>
        </w:tcPr>
        <w:p w:rsidR="00000000" w:rsidDel="00000000" w:rsidP="00000000" w:rsidRDefault="00000000" w:rsidRPr="00000000" w14:paraId="000000B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303967" cy="652573"/>
                <wp:effectExtent b="0" l="0" r="0" t="0"/>
                <wp:docPr id="7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967" cy="65257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Diplomado en Neurociencia del aprendizaje                                                                      </w:t>
          </w:r>
        </w:p>
      </w:tc>
      <w:tc>
        <w:tcPr>
          <w:vAlign w:val="center"/>
        </w:tcPr>
        <w:p w:rsidR="00000000" w:rsidDel="00000000" w:rsidP="00000000" w:rsidRDefault="00000000" w:rsidRPr="00000000" w14:paraId="000000B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4"/>
      <w:tblW w:w="8838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582"/>
      <w:gridCol w:w="3256"/>
      <w:tblGridChange w:id="0">
        <w:tblGrid>
          <w:gridCol w:w="5582"/>
          <w:gridCol w:w="3256"/>
        </w:tblGrid>
      </w:tblGridChange>
    </w:tblGrid>
    <w:tr>
      <w:tc>
        <w:tcPr/>
        <w:p w:rsidR="00000000" w:rsidDel="00000000" w:rsidP="00000000" w:rsidRDefault="00000000" w:rsidRPr="00000000" w14:paraId="000000A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704850" cy="704850"/>
                <wp:effectExtent b="0" l="0" r="0" t="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552706" cy="707862"/>
                <wp:effectExtent b="0" l="0" r="0" t="0"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706" cy="70786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A5F9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A5F90"/>
  </w:style>
  <w:style w:type="paragraph" w:styleId="Piedepgina">
    <w:name w:val="footer"/>
    <w:basedOn w:val="Normal"/>
    <w:link w:val="PiedepginaCar"/>
    <w:uiPriority w:val="99"/>
    <w:unhideWhenUsed w:val="1"/>
    <w:rsid w:val="00EA5F9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A5F90"/>
  </w:style>
  <w:style w:type="paragraph" w:styleId="Textodeglobo">
    <w:name w:val="Balloon Text"/>
    <w:basedOn w:val="Normal"/>
    <w:link w:val="TextodegloboCar"/>
    <w:unhideWhenUsed w:val="1"/>
    <w:rsid w:val="00EA5F9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EA5F90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39"/>
    <w:rsid w:val="00EA5F9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C855FC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204539"/>
    <w:rPr>
      <w:color w:val="0000ff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457E2C"/>
    <w:rPr>
      <w:color w:val="808080"/>
      <w:shd w:color="auto" w:fill="e6e6e6" w:val="clear"/>
    </w:rPr>
  </w:style>
  <w:style w:type="paragraph" w:styleId="Default" w:customStyle="1">
    <w:name w:val="Default"/>
    <w:rsid w:val="007926B1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rsid w:val="00593590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1q5zNw27vpdEl4Pt7flBRdUd9Q==">AMUW2mVTFwrdoS8VqUGp0EdT6Iena0J7Fk9ViERCJ1jvKzQ4DD9o/+oG6hxAlRbLEh3fLL4NwiXUrcOvc3C2uDS0cQeIfjlzyPc8PTMKIXb1Kpps4djwyaU=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2020-06-16T19:41:00Z</dcterms:created>
  <dc:creator>Carlos Rozas</dc:creator>
</cp:coreProperties>
</file>